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FE" w:rsidRDefault="00283FFE"/>
    <w:tbl>
      <w:tblPr>
        <w:tblStyle w:val="TableGrid"/>
        <w:tblW w:w="14736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4"/>
      </w:tblGrid>
      <w:tr w:rsidR="00283FFE" w:rsidTr="00D46ACE">
        <w:trPr>
          <w:trHeight w:val="5013"/>
        </w:trPr>
        <w:tc>
          <w:tcPr>
            <w:tcW w:w="3684" w:type="dxa"/>
          </w:tcPr>
          <w:p w:rsidR="00283FFE" w:rsidRPr="005128B2" w:rsidRDefault="00283FF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1</w:t>
            </w:r>
            <w:r w:rsidRPr="005128B2">
              <w:rPr>
                <w:rFonts w:ascii="Baskerville Old Face" w:hAnsi="Baskerville Old Face"/>
                <w:vertAlign w:val="superscript"/>
              </w:rPr>
              <w:t>st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283FFE" w:rsidRPr="005128B2" w:rsidRDefault="00283FF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2</w:t>
            </w:r>
            <w:r w:rsidRPr="005128B2">
              <w:rPr>
                <w:rFonts w:ascii="Baskerville Old Face" w:hAnsi="Baskerville Old Face"/>
                <w:vertAlign w:val="superscript"/>
              </w:rPr>
              <w:t>nd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283FFE" w:rsidRPr="005128B2" w:rsidRDefault="00283FF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3</w:t>
            </w:r>
            <w:r w:rsidRPr="005128B2">
              <w:rPr>
                <w:rFonts w:ascii="Baskerville Old Face" w:hAnsi="Baskerville Old Face"/>
                <w:vertAlign w:val="superscript"/>
              </w:rPr>
              <w:t>rd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283FFE" w:rsidRPr="005128B2" w:rsidRDefault="00283FF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4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</w:tr>
      <w:tr w:rsidR="00283FFE" w:rsidTr="00D46ACE">
        <w:trPr>
          <w:trHeight w:val="4918"/>
        </w:trPr>
        <w:tc>
          <w:tcPr>
            <w:tcW w:w="3684" w:type="dxa"/>
          </w:tcPr>
          <w:p w:rsidR="00283FFE" w:rsidRPr="005128B2" w:rsidRDefault="00D46AC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5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283FFE" w:rsidRPr="005128B2" w:rsidRDefault="00D46AC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6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283FFE" w:rsidRPr="005128B2" w:rsidRDefault="00D46AC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7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283FFE" w:rsidRPr="005128B2" w:rsidRDefault="00D46ACE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8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</w:tr>
    </w:tbl>
    <w:p w:rsidR="00D46ACE" w:rsidRDefault="00283FFE">
      <w:r>
        <w:lastRenderedPageBreak/>
        <w:t xml:space="preserve"> </w:t>
      </w:r>
    </w:p>
    <w:tbl>
      <w:tblPr>
        <w:tblStyle w:val="TableGrid"/>
        <w:tblW w:w="14736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4"/>
      </w:tblGrid>
      <w:tr w:rsidR="00D46ACE" w:rsidTr="00D46ACE">
        <w:trPr>
          <w:trHeight w:val="4984"/>
        </w:trPr>
        <w:tc>
          <w:tcPr>
            <w:tcW w:w="3684" w:type="dxa"/>
          </w:tcPr>
          <w:p w:rsidR="00D46ACE" w:rsidRPr="005128B2" w:rsidRDefault="00D46ACE" w:rsidP="00A80801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9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 Amendment:</w:t>
            </w:r>
          </w:p>
        </w:tc>
        <w:tc>
          <w:tcPr>
            <w:tcW w:w="3684" w:type="dxa"/>
          </w:tcPr>
          <w:p w:rsidR="00D46ACE" w:rsidRPr="005128B2" w:rsidRDefault="00D46ACE" w:rsidP="00A80801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10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D46ACE" w:rsidRPr="005128B2" w:rsidRDefault="006B54E7" w:rsidP="00A8080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</w:t>
            </w:r>
            <w:r w:rsidR="00D46ACE"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="00D46ACE"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D46ACE" w:rsidRPr="005128B2" w:rsidRDefault="006B54E7" w:rsidP="00A8080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</w:t>
            </w:r>
            <w:r w:rsidR="00D46ACE"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="00D46ACE" w:rsidRPr="005128B2">
              <w:rPr>
                <w:rFonts w:ascii="Baskerville Old Face" w:hAnsi="Baskerville Old Face"/>
              </w:rPr>
              <w:t xml:space="preserve"> Amendment:</w:t>
            </w:r>
          </w:p>
        </w:tc>
      </w:tr>
      <w:tr w:rsidR="00D46ACE" w:rsidTr="00D46ACE">
        <w:trPr>
          <w:trHeight w:val="4680"/>
        </w:trPr>
        <w:tc>
          <w:tcPr>
            <w:tcW w:w="3684" w:type="dxa"/>
          </w:tcPr>
          <w:p w:rsidR="00D46ACE" w:rsidRPr="005128B2" w:rsidRDefault="006B54E7" w:rsidP="00A8080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</w:t>
            </w:r>
            <w:r w:rsidR="00D46ACE"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="00D46ACE"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D46ACE" w:rsidRPr="005128B2" w:rsidRDefault="00D46ACE" w:rsidP="006B54E7">
            <w:pPr>
              <w:rPr>
                <w:rFonts w:ascii="Baskerville Old Face" w:hAnsi="Baskerville Old Face"/>
              </w:rPr>
            </w:pPr>
            <w:r w:rsidRPr="005128B2">
              <w:rPr>
                <w:rFonts w:ascii="Baskerville Old Face" w:hAnsi="Baskerville Old Face"/>
              </w:rPr>
              <w:t>1</w:t>
            </w:r>
            <w:r w:rsidR="006B54E7">
              <w:rPr>
                <w:rFonts w:ascii="Baskerville Old Face" w:hAnsi="Baskerville Old Face"/>
              </w:rPr>
              <w:t>9</w:t>
            </w:r>
            <w:r w:rsidRPr="005128B2">
              <w:rPr>
                <w:rFonts w:ascii="Baskerville Old Face" w:hAnsi="Baskerville Old Face"/>
                <w:vertAlign w:val="superscript"/>
              </w:rPr>
              <w:t>th</w:t>
            </w:r>
            <w:r w:rsidRPr="005128B2">
              <w:rPr>
                <w:rFonts w:ascii="Baskerville Old Face" w:hAnsi="Baskerville Old Face"/>
              </w:rPr>
              <w:t xml:space="preserve"> Amendment:</w:t>
            </w:r>
          </w:p>
        </w:tc>
        <w:tc>
          <w:tcPr>
            <w:tcW w:w="3684" w:type="dxa"/>
          </w:tcPr>
          <w:p w:rsidR="00D46ACE" w:rsidRPr="005128B2" w:rsidRDefault="006B54E7" w:rsidP="00A8080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21</w:t>
            </w:r>
            <w:r w:rsidRPr="006B54E7">
              <w:rPr>
                <w:rFonts w:ascii="Baskerville Old Face" w:hAnsi="Baskerville Old Face"/>
                <w:vertAlign w:val="superscript"/>
              </w:rPr>
              <w:t>st</w:t>
            </w:r>
            <w:bookmarkStart w:id="0" w:name="_GoBack"/>
            <w:bookmarkEnd w:id="0"/>
            <w:r w:rsidR="00D46ACE" w:rsidRPr="005128B2">
              <w:rPr>
                <w:rFonts w:ascii="Baskerville Old Face" w:hAnsi="Baskerville Old Face"/>
              </w:rPr>
              <w:t xml:space="preserve">  Amendment:</w:t>
            </w:r>
          </w:p>
        </w:tc>
        <w:tc>
          <w:tcPr>
            <w:tcW w:w="3684" w:type="dxa"/>
          </w:tcPr>
          <w:p w:rsidR="00D46ACE" w:rsidRDefault="00D46ACE" w:rsidP="00A80801"/>
        </w:tc>
      </w:tr>
    </w:tbl>
    <w:p w:rsidR="003F4263" w:rsidRDefault="003F4263" w:rsidP="00D46ACE"/>
    <w:sectPr w:rsidR="003F4263" w:rsidSect="00283FF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C5" w:rsidRDefault="00A042C5" w:rsidP="00D46ACE">
      <w:pPr>
        <w:spacing w:after="0" w:line="240" w:lineRule="auto"/>
      </w:pPr>
      <w:r>
        <w:separator/>
      </w:r>
    </w:p>
  </w:endnote>
  <w:endnote w:type="continuationSeparator" w:id="0">
    <w:p w:rsidR="00A042C5" w:rsidRDefault="00A042C5" w:rsidP="00D4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C5" w:rsidRDefault="00A042C5" w:rsidP="00D46ACE">
      <w:pPr>
        <w:spacing w:after="0" w:line="240" w:lineRule="auto"/>
      </w:pPr>
      <w:r>
        <w:separator/>
      </w:r>
    </w:p>
  </w:footnote>
  <w:footnote w:type="continuationSeparator" w:id="0">
    <w:p w:rsidR="00A042C5" w:rsidRDefault="00A042C5" w:rsidP="00D4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E" w:rsidRDefault="00D46ACE" w:rsidP="00D46ACE">
    <w:pPr>
      <w:pStyle w:val="Header"/>
      <w:jc w:val="center"/>
    </w:pPr>
    <w:r>
      <w:t>For each amendment, write the title of the amendment and sketch a drawing or visual cue which might help you better remember that amendment.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E"/>
    <w:rsid w:val="00201796"/>
    <w:rsid w:val="00283FFE"/>
    <w:rsid w:val="003F4263"/>
    <w:rsid w:val="005128B2"/>
    <w:rsid w:val="006B54E7"/>
    <w:rsid w:val="00A042C5"/>
    <w:rsid w:val="00D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DE82"/>
  <w15:docId w15:val="{6131400B-764C-45AE-8682-1E4A291D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CE"/>
  </w:style>
  <w:style w:type="paragraph" w:styleId="Footer">
    <w:name w:val="footer"/>
    <w:basedOn w:val="Normal"/>
    <w:link w:val="FooterChar"/>
    <w:uiPriority w:val="99"/>
    <w:unhideWhenUsed/>
    <w:rsid w:val="00D4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Abell, Joshua L</cp:lastModifiedBy>
  <cp:revision>2</cp:revision>
  <dcterms:created xsi:type="dcterms:W3CDTF">2017-05-02T01:44:00Z</dcterms:created>
  <dcterms:modified xsi:type="dcterms:W3CDTF">2017-05-02T01:44:00Z</dcterms:modified>
</cp:coreProperties>
</file>