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8820"/>
      </w:tblGrid>
      <w:tr w:rsidR="00316CE3" w:rsidRPr="00A343C9" w:rsidTr="00381BFC">
        <w:tc>
          <w:tcPr>
            <w:tcW w:w="10908" w:type="dxa"/>
            <w:gridSpan w:val="2"/>
          </w:tcPr>
          <w:p w:rsidR="00316CE3" w:rsidRPr="00A343C9" w:rsidRDefault="00316CE3" w:rsidP="006266B6">
            <w:pPr>
              <w:spacing w:after="0" w:line="240" w:lineRule="auto"/>
            </w:pPr>
            <w:r w:rsidRPr="00A343C9">
              <w:t xml:space="preserve">Era:   </w:t>
            </w:r>
            <w:r w:rsidR="006266B6">
              <w:t>Sectionalism (1830-1865)</w:t>
            </w:r>
            <w:r>
              <w:t xml:space="preserve">                                     Date</w:t>
            </w:r>
            <w:r w:rsidRPr="00A343C9">
              <w:t xml:space="preserve">:                                                       </w:t>
            </w:r>
            <w:r>
              <w:t>Name</w:t>
            </w:r>
            <w:r w:rsidRPr="00A343C9">
              <w:t>:</w:t>
            </w:r>
          </w:p>
        </w:tc>
      </w:tr>
      <w:tr w:rsidR="00316CE3" w:rsidRPr="00A343C9" w:rsidTr="00381BFC">
        <w:tc>
          <w:tcPr>
            <w:tcW w:w="2088" w:type="dxa"/>
          </w:tcPr>
          <w:p w:rsidR="00316CE3" w:rsidRPr="00A343C9" w:rsidRDefault="00316CE3" w:rsidP="00381BFC">
            <w:pPr>
              <w:spacing w:after="0" w:line="240" w:lineRule="auto"/>
            </w:pPr>
            <w:r w:rsidRPr="00A343C9">
              <w:t>Questions</w:t>
            </w:r>
            <w:r>
              <w:t xml:space="preserve"> </w:t>
            </w:r>
            <w:r w:rsidRPr="00AA5637">
              <w:rPr>
                <w:sz w:val="16"/>
                <w:szCs w:val="16"/>
              </w:rPr>
              <w:t xml:space="preserve">(Form questions about the main ideas of each section of notes.  Helpful hint: Questions could be based on interpreting, showing examples, cause and effect, summarizing the main idea, inferring </w:t>
            </w:r>
            <w:proofErr w:type="gramStart"/>
            <w:r w:rsidRPr="00AA5637">
              <w:rPr>
                <w:sz w:val="16"/>
                <w:szCs w:val="16"/>
              </w:rPr>
              <w:t>a what</w:t>
            </w:r>
            <w:proofErr w:type="gramEnd"/>
            <w:r w:rsidRPr="00AA5637">
              <w:rPr>
                <w:sz w:val="16"/>
                <w:szCs w:val="16"/>
              </w:rPr>
              <w:t xml:space="preserve"> if, etc.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820" w:type="dxa"/>
          </w:tcPr>
          <w:p w:rsidR="00316CE3" w:rsidRDefault="00316CE3" w:rsidP="00381BFC">
            <w:pPr>
              <w:spacing w:after="0"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35087</wp:posOffset>
                      </wp:positionH>
                      <wp:positionV relativeFrom="paragraph">
                        <wp:posOffset>103565</wp:posOffset>
                      </wp:positionV>
                      <wp:extent cx="5290820" cy="531628"/>
                      <wp:effectExtent l="38100" t="57150" r="252730" b="2305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0820" cy="5316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  <a:scene3d>
                                <a:camera prst="legacyObliqueBottomRight"/>
                                <a:lightRig rig="legacyFlat3" dir="b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FFFFFF"/>
                                </a:extrusionClr>
                              </a:sp3d>
                            </wps:spPr>
                            <wps:txbx>
                              <w:txbxContent>
                                <w:p w:rsidR="00316CE3" w:rsidRPr="00C01F4D" w:rsidRDefault="00316CE3" w:rsidP="00316CE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I can </w:t>
                                  </w:r>
                                  <w:r w:rsidR="00C96877">
                                    <w:rPr>
                                      <w:b/>
                                    </w:rPr>
                                    <w:t>describe the events which led to further sectionalism between the North &amp; South</w:t>
                                  </w:r>
                                  <w:r w:rsidR="006266B6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.75pt;margin-top:8.15pt;width:416.6pt;height: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Ev4AIAAN0FAAAOAAAAZHJzL2Uyb0RvYy54bWysVFtv0zAUfkfiP1h+Z7m0HW20dNqFAtLG&#10;EBvi+cRxEgvHzmy3afn1HDtp17IXhEikyCc+/s7l+3wuLretJBturNAqp8lZTAlXTJdC1Tn9/rR6&#10;N6fEOlAlSK14Tnfc0svl2zcXfZfxVDdaltwQBFE267ucNs51WRRZ1vAW7JnuuMLNSpsWHJqmjkoD&#10;PaK3Mkrj+DzqtSk7oxm3Fv/eDpt0GfCrijP3UFWWOyJzirm58DXhW/hvtLyArDbQNYKNacA/ZNGC&#10;UBj0AHULDsjaiFdQrWBGW125M6bbSFeVYDzUgNUk8R/VPDbQ8VALNsd2hzbZ/wfLvmy+GiLKnE4p&#10;UdAiRU9868i13pKp707f2QydHjt0c1v8jSyHSm13p9lPS5S+aUDV/MoY3TccSswu8Sejo6MDjvUg&#10;RX+vSwwDa6cD0LYyrW8dNoMgOrK0OzDjU2H4c5Yu4nmKWwz3ZpPkPJ2HEJDtT3fGuo9ct8QvcmqQ&#10;+YAOmzvrfDaQ7V18MKulKFdCymCYuriRhmwAVbIKz4h+4iYV6XO6mKWzgNwKh9KVos3pPPaPPwOZ&#10;b8EHVYa1AyGHNYaXym/zIErMyRt6jRCPTdmTUvisp7P3i4SigQpN4zSZxsgKyBqvFnOGEqPdD+Ga&#10;oAvfo1fJz2P/jskf0EP1J4Et44pPSn+eIekGxrZJXgPbPRRSPK/5tXZOt99E3bihNOmXaBMj8HYP&#10;visJbjKmXOy79oJuu0lJkEWz9hPiE5Y4ifHe0hDvHrB84Zs+YKHtvN4hK/iGyyff7mQy8+7NYTXw&#10;i4qTfMgq+F7/ne8hE6T7VfNOmD/1RPp8JaOovY4HRbttsUWmvdILXe5Q3khR0DDORFw02vyipMf5&#10;klP7vAbDKZGfFV6RRTKdYl0uGMi7F7c53imOd0AxhMqpQzmE5Y0bhti6Qy4ajDRcSqWv8FpVIij+&#10;Jasxb5whQQrjvPND6tgOXi9TefkbAAD//wMAUEsDBBQABgAIAAAAIQAuNWHJ3gAAAAgBAAAPAAAA&#10;ZHJzL2Rvd25yZXYueG1sTI/BTsMwEETvSPyDtUhcELWhapqGOBWighMgEXrpzY2XJCJeW7Hbpn/P&#10;coLjzoxm35TryQ3iiGPsPWm4mykQSI23PbUatp/PtzmImAxZM3hCDWeMsK4uL0pTWH+iDzzWqRVc&#10;QrEwGrqUQiFlbDp0Js58QGLvy4/OJD7HVtrRnLjcDfJeqUw60xN/6EzApw6b7/rgNKzed2/dUm3V&#10;TXh9oc0mO4fga62vr6bHBxAJp/QXhl98RoeKmfb+QDaKQcNiwUGWszkItvN5vgSxZ0EpBbIq5f8B&#10;1Q8AAAD//wMAUEsBAi0AFAAGAAgAAAAhALaDOJL+AAAA4QEAABMAAAAAAAAAAAAAAAAAAAAAAFtD&#10;b250ZW50X1R5cGVzXS54bWxQSwECLQAUAAYACAAAACEAOP0h/9YAAACUAQAACwAAAAAAAAAAAAAA&#10;AAAvAQAAX3JlbHMvLnJlbHNQSwECLQAUAAYACAAAACEAblYBL+ACAADdBQAADgAAAAAAAAAAAAAA&#10;AAAuAgAAZHJzL2Uyb0RvYy54bWxQSwECLQAUAAYACAAAACEALjVhyd4AAAAIAQAADwAAAAAAAAAA&#10;AAAAAAA6BQAAZHJzL2Rvd25yZXYueG1sUEsFBgAAAAAEAAQA8wAAAEUGAAAAAA==&#10;">
                      <v:shadow on="t" offset="3pt"/>
                      <o:extrusion v:ext="view" color="white" on="t" viewpoint=",34.72222mm" viewpointorigin=",.5" skewangle="135"/>
                      <v:textbox>
                        <w:txbxContent>
                          <w:p w:rsidR="00316CE3" w:rsidRPr="00C01F4D" w:rsidRDefault="00316CE3" w:rsidP="00316C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 can </w:t>
                            </w:r>
                            <w:r w:rsidR="00C96877">
                              <w:rPr>
                                <w:b/>
                              </w:rPr>
                              <w:t>describe the events which led to further sectionalism between the North &amp; South</w:t>
                            </w:r>
                            <w:r w:rsidR="006266B6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6CE3" w:rsidRDefault="00316CE3" w:rsidP="00381BFC">
            <w:pPr>
              <w:spacing w:after="0" w:line="360" w:lineRule="auto"/>
            </w:pPr>
          </w:p>
          <w:p w:rsidR="00316CE3" w:rsidRDefault="00316CE3" w:rsidP="00381BFC">
            <w:pPr>
              <w:spacing w:after="0" w:line="360" w:lineRule="auto"/>
            </w:pPr>
          </w:p>
          <w:p w:rsidR="00316CE3" w:rsidRDefault="00316CE3" w:rsidP="00381BFC">
            <w:pPr>
              <w:spacing w:after="0" w:line="360" w:lineRule="auto"/>
            </w:pPr>
          </w:p>
          <w:p w:rsidR="006266B6" w:rsidRDefault="00C96877" w:rsidP="00381BFC">
            <w:pPr>
              <w:spacing w:after="0" w:line="360" w:lineRule="auto"/>
            </w:pPr>
            <w:r>
              <w:t>Major Differences Between North &amp; South</w:t>
            </w:r>
          </w:p>
          <w:p w:rsidR="00C96877" w:rsidRDefault="00C96877" w:rsidP="00381BFC">
            <w:pPr>
              <w:spacing w:after="0" w:line="360" w:lineRule="auto"/>
            </w:pPr>
          </w:p>
          <w:p w:rsidR="00C96877" w:rsidRDefault="00C96877" w:rsidP="00381BFC">
            <w:pPr>
              <w:spacing w:after="0" w:line="360" w:lineRule="auto"/>
            </w:pPr>
            <w:bookmarkStart w:id="0" w:name="_GoBack"/>
            <w:bookmarkEnd w:id="0"/>
          </w:p>
          <w:p w:rsidR="00C96877" w:rsidRDefault="00C96877" w:rsidP="00381BFC">
            <w:pPr>
              <w:spacing w:after="0" w:line="360" w:lineRule="auto"/>
            </w:pPr>
          </w:p>
          <w:p w:rsidR="00C96877" w:rsidRDefault="00C96877" w:rsidP="00381BFC">
            <w:pPr>
              <w:spacing w:after="0" w:line="360" w:lineRule="auto"/>
            </w:pPr>
          </w:p>
          <w:p w:rsidR="00C96877" w:rsidRDefault="00C96877" w:rsidP="00381BFC">
            <w:pPr>
              <w:spacing w:after="0" w:line="360" w:lineRule="auto"/>
            </w:pPr>
            <w:r>
              <w:t>Abolitionism &amp; Underground Railroad</w:t>
            </w:r>
          </w:p>
          <w:p w:rsidR="00C96877" w:rsidRDefault="00C96877" w:rsidP="00381BFC">
            <w:pPr>
              <w:spacing w:after="0" w:line="360" w:lineRule="auto"/>
            </w:pPr>
          </w:p>
          <w:p w:rsidR="00C96877" w:rsidRDefault="00C96877" w:rsidP="00381BFC">
            <w:pPr>
              <w:spacing w:after="0" w:line="360" w:lineRule="auto"/>
            </w:pPr>
          </w:p>
          <w:p w:rsidR="00C96877" w:rsidRDefault="00C96877" w:rsidP="00381BFC">
            <w:pPr>
              <w:spacing w:after="0" w:line="360" w:lineRule="auto"/>
            </w:pPr>
            <w:r>
              <w:t>What is the Missouri Compromise? How will it lead to further sectionalism?</w:t>
            </w:r>
          </w:p>
          <w:p w:rsidR="00C96877" w:rsidRDefault="00C96877" w:rsidP="00381BFC">
            <w:pPr>
              <w:spacing w:after="0" w:line="360" w:lineRule="auto"/>
            </w:pPr>
          </w:p>
          <w:p w:rsidR="00C96877" w:rsidRDefault="00C96877" w:rsidP="00381BFC">
            <w:pPr>
              <w:spacing w:after="0" w:line="360" w:lineRule="auto"/>
            </w:pPr>
          </w:p>
          <w:p w:rsidR="00C96877" w:rsidRDefault="00C96877" w:rsidP="00381BFC">
            <w:pPr>
              <w:spacing w:after="0" w:line="360" w:lineRule="auto"/>
            </w:pPr>
            <w:r>
              <w:t>How do things change once the Great Compromise of 1850 is established?</w:t>
            </w:r>
          </w:p>
          <w:p w:rsidR="00C96877" w:rsidRDefault="00C96877" w:rsidP="00381BFC">
            <w:pPr>
              <w:spacing w:after="0" w:line="360" w:lineRule="auto"/>
            </w:pPr>
          </w:p>
          <w:p w:rsidR="00C96877" w:rsidRDefault="00C96877" w:rsidP="00381BFC">
            <w:pPr>
              <w:spacing w:after="0" w:line="360" w:lineRule="auto"/>
            </w:pPr>
          </w:p>
          <w:p w:rsidR="00C96877" w:rsidRDefault="00C96877" w:rsidP="00381BFC">
            <w:pPr>
              <w:spacing w:after="0" w:line="360" w:lineRule="auto"/>
            </w:pPr>
            <w:r>
              <w:t>What about the Kansas-Nebraska Act?</w:t>
            </w:r>
          </w:p>
          <w:p w:rsidR="00C96877" w:rsidRDefault="00C96877" w:rsidP="00381BFC">
            <w:pPr>
              <w:spacing w:after="0" w:line="360" w:lineRule="auto"/>
            </w:pPr>
          </w:p>
          <w:p w:rsidR="00C96877" w:rsidRDefault="00C96877" w:rsidP="00381BFC">
            <w:pPr>
              <w:spacing w:after="0" w:line="360" w:lineRule="auto"/>
            </w:pPr>
          </w:p>
          <w:p w:rsidR="00C96877" w:rsidRDefault="00C96877" w:rsidP="00381BFC">
            <w:pPr>
              <w:spacing w:after="0" w:line="360" w:lineRule="auto"/>
            </w:pPr>
            <w:r>
              <w:t>Political Conflicts</w:t>
            </w:r>
          </w:p>
          <w:p w:rsidR="00C96877" w:rsidRDefault="00C96877" w:rsidP="00381BFC">
            <w:pPr>
              <w:spacing w:after="0" w:line="360" w:lineRule="auto"/>
            </w:pPr>
          </w:p>
          <w:p w:rsidR="00C96877" w:rsidRDefault="00C96877" w:rsidP="00381BFC">
            <w:pPr>
              <w:spacing w:after="0" w:line="360" w:lineRule="auto"/>
            </w:pPr>
          </w:p>
          <w:p w:rsidR="00C96877" w:rsidRDefault="00C96877" w:rsidP="00381BFC">
            <w:pPr>
              <w:spacing w:after="0" w:line="360" w:lineRule="auto"/>
            </w:pPr>
            <w:r>
              <w:t>Dred Scott – See back for Supreme Court Case activity</w:t>
            </w:r>
          </w:p>
          <w:p w:rsidR="00C96877" w:rsidRDefault="00C96877" w:rsidP="00381BFC">
            <w:pPr>
              <w:spacing w:after="0" w:line="360" w:lineRule="auto"/>
            </w:pPr>
          </w:p>
          <w:p w:rsidR="00C96877" w:rsidRDefault="00C96877" w:rsidP="00381BFC">
            <w:pPr>
              <w:spacing w:after="0" w:line="360" w:lineRule="auto"/>
            </w:pPr>
          </w:p>
          <w:p w:rsidR="00C96877" w:rsidRDefault="00C96877" w:rsidP="00381BFC">
            <w:pPr>
              <w:spacing w:after="0" w:line="360" w:lineRule="auto"/>
            </w:pPr>
            <w:r>
              <w:t>Lincoln &amp; Conflict in the States</w:t>
            </w:r>
          </w:p>
          <w:p w:rsidR="00C96877" w:rsidRDefault="00C96877" w:rsidP="00381BFC">
            <w:pPr>
              <w:spacing w:after="0" w:line="360" w:lineRule="auto"/>
            </w:pPr>
          </w:p>
          <w:p w:rsidR="00316CE3" w:rsidRPr="00A343C9" w:rsidRDefault="00316CE3" w:rsidP="00381BFC">
            <w:pPr>
              <w:spacing w:after="0" w:line="360" w:lineRule="auto"/>
            </w:pPr>
          </w:p>
        </w:tc>
      </w:tr>
      <w:tr w:rsidR="00316CE3" w:rsidRPr="00A343C9" w:rsidTr="006266B6">
        <w:trPr>
          <w:trHeight w:val="77"/>
        </w:trPr>
        <w:tc>
          <w:tcPr>
            <w:tcW w:w="10908" w:type="dxa"/>
            <w:gridSpan w:val="2"/>
          </w:tcPr>
          <w:p w:rsidR="00316CE3" w:rsidRPr="00A343C9" w:rsidRDefault="00316CE3" w:rsidP="00381BFC">
            <w:pPr>
              <w:spacing w:after="0" w:line="240" w:lineRule="auto"/>
            </w:pPr>
            <w:r w:rsidRPr="00A343C9">
              <w:t>Summary</w:t>
            </w:r>
            <w:r>
              <w:t xml:space="preserve"> </w:t>
            </w:r>
            <w:r w:rsidRPr="00252375">
              <w:rPr>
                <w:sz w:val="16"/>
                <w:szCs w:val="16"/>
              </w:rPr>
              <w:t>(Summarize the main idea/s of the notes on this page into 1-2 statements.  Helpful Hint: fit the main idea into a core theme.)</w:t>
            </w:r>
          </w:p>
          <w:p w:rsidR="00316CE3" w:rsidRDefault="00316CE3" w:rsidP="00381BFC">
            <w:pPr>
              <w:spacing w:after="0" w:line="240" w:lineRule="auto"/>
            </w:pPr>
          </w:p>
          <w:p w:rsidR="00316CE3" w:rsidRPr="00A343C9" w:rsidRDefault="00316CE3" w:rsidP="00381BFC">
            <w:pPr>
              <w:spacing w:after="0" w:line="240" w:lineRule="auto"/>
            </w:pPr>
          </w:p>
          <w:p w:rsidR="00316CE3" w:rsidRDefault="00316CE3" w:rsidP="00381BFC">
            <w:pPr>
              <w:spacing w:after="0" w:line="240" w:lineRule="auto"/>
            </w:pPr>
          </w:p>
          <w:p w:rsidR="00316CE3" w:rsidRPr="00A343C9" w:rsidRDefault="00316CE3" w:rsidP="00381BFC">
            <w:pPr>
              <w:spacing w:after="0" w:line="240" w:lineRule="auto"/>
            </w:pPr>
          </w:p>
          <w:p w:rsidR="00316CE3" w:rsidRPr="00A343C9" w:rsidRDefault="00316CE3" w:rsidP="00381BFC">
            <w:pPr>
              <w:spacing w:after="0" w:line="240" w:lineRule="auto"/>
            </w:pPr>
          </w:p>
        </w:tc>
      </w:tr>
    </w:tbl>
    <w:p w:rsidR="00034CE7" w:rsidRDefault="00034CE7"/>
    <w:sectPr w:rsidR="00034CE7" w:rsidSect="00316C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42090"/>
    <w:multiLevelType w:val="hybridMultilevel"/>
    <w:tmpl w:val="D076F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B6"/>
    <w:rsid w:val="00034CE7"/>
    <w:rsid w:val="00316CE3"/>
    <w:rsid w:val="006266B6"/>
    <w:rsid w:val="00641E3B"/>
    <w:rsid w:val="00C9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127ACA-EE8A-4FDF-9655-C575163F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CE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CE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6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bell1\Dropbox\Fern%20Creek\US%20History\Class%20Information\Cornell%20Not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Cornell Note Template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L Abell</dc:creator>
  <cp:lastModifiedBy>Abell, Joshua L</cp:lastModifiedBy>
  <cp:revision>2</cp:revision>
  <dcterms:created xsi:type="dcterms:W3CDTF">2014-10-15T11:06:00Z</dcterms:created>
  <dcterms:modified xsi:type="dcterms:W3CDTF">2014-10-15T11:06:00Z</dcterms:modified>
</cp:coreProperties>
</file>